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hint="default" w:ascii="黑体" w:hAnsi="黑体" w:eastAsia="黑体" w:cs="黑体"/>
          <w:b/>
          <w:bCs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  <w:t>2023-2024学年第一学期九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  <w:t>年级语文备课组工作总结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center"/>
        <w:textAlignment w:val="auto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（执笔人：张文路    2024年1月）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光阴似箭，日月如梭。转眼，一个学期的教育教学工作已经结束了，本学期我担任九年级语文教学。由于下学期就要面临中考，因此，我对教学工作豪不怠慢，认真学习，深入研究教法，虚心向别人学习。经过一个学期的努力，获取了很多宝贵的教学经验，也取得了较好的成绩。现将具体工作总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细研教材、潜心备课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教学中，备课是一个必不可少，十分重要的环节，备课不充分或者备得不好，会严重影响课堂气氛和积极性。曾有一位前辈对我说：“备课备不好，倒不如不上课，否则就是白费心机。”我明白备课的重要性，因此，每天我都花费大量的时间在备课之上，认认真真钻研教材和教法，多方查阅各种资料，力求深入理解教材，准确把握重难点。在制定教学目的时，非常注意学生的实际情况。教案编写认真，并不断归纳总结经验教训。同时注重课堂教学效果，针对学生特点，以愉快式教学为主，不搞满堂灌，坚持以学生为主体，教师为主导、教学为主线，注重讲练结合。在教学中注意抓住重点，突破难点。由于准备充分，教学效果明显，学生易于接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激发学习兴趣，提高语文素养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语文是一门充满思想、充满人文精神、充满智慧的学科。在新课改的大背景中，学生的自主学习，培养学生的创新能力，已成为教师关注的热点，讨论、交流、探究等学习方式已成为课堂的主流。我在语文课堂教学中，力求做到让学生变得鲜活，让学生学得兴致盎然，使学生在语文学习中享受学习的乐趣，从而发展学生的语文素养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注意新课导入新颖。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“兴趣是最好的老师”。在教学中，我十分注重培养和激发学生的学习兴趣。譬如，在导入新课，让学生一上课就能置身于一种轻松和谐的环境氛围中，而又不知不觉地学语文。我根据不同的课型，设计不同的导入方式以激发兴趣、设计悬念……引发设计，比起简单的讲述更能激发学生的灵性，开启学生学习之门。2.培养积极探究习惯，发展求异思维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在语文教学中，阅读者对语言意义、语言情感、语言技巧的感悟，在很大程度上与学生的生活经历、知识积累、认识能力、理解水平有关。为此，我在语文教学中，构建语义的理解、体会，要引导学生仁者见仁，智者见智，大胆，各抒己见。在思考辩论中，教师穿针引线，巧妙点拨，以促进学生在激烈的争辩中，在思维的碰撞中，得到语言的升华和灵性的开发。教师应因势利导，让学生对问题充分思考后，学生根据已有的经验，知识的积累等发表不同的见解，对有分歧的问题进行辩论。通过辩论，让学生进一步认识了自然，懂得了知识是无穷的，再博学的人也会有所不知，体会学习是无止境的道理。这样的课，课堂气氛很活跃，其间，开放的课堂教学给了学生更多自主学习的空间，我也毫不吝惜地让学生去思考，争辩，真正让学生在学习中体验到了自我价值。这一环节的设计，充分让学生表述自己对课文的理解和感悟，使学生理解和表达，输入和输出相辅相成，真正为学生的学习提供了广阔的舞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重视朗读、培养语感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利用早读课时间让学生大声朗读，以提高他们的语感。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初中学生听，说的能力相对较弱，有的学生回答问题语言不连贯，部分学生语言表达能力较差，这样也制约了他们的阅读及写作能力，所以我对两班中这样的学生规定每天早上必须大声朗读20分钟，而且要能学普通话。经过这学期，他们虽然还不是很好，但也有了明显的进步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选择美文，让学生感悟理解。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九年级上册语文课本中的每一篇课文都是文质兼美的佳作，其语境描述的美妙，语言运用的精妙，思想表达的深邃，见解阐述的独到，都是引导学生感悟的重要内容。而由于课堂教学时间的有限，课文中的精彩之处没有可能引导学生一一感悟。为了使这些精彩美文给学生留下整体印象，我在阅读中抓重点，引导学生对语言文字反复诵读，以悟出语言丰富的形象内涵，意义内涵，情感内涵。同时，让学生在感悟的基础上，引导学生居高临下地对课文进行品评，在品评中深化理解，升华认识，填补空白。如在鲁迅《故乡》的阅读教学中，我是这样引导学生这样品评：“学习了这篇课文，你认为文中什么地方给你留下了深刻的印象？请你选择其中的一点说一说。”此时的学生充分表述他们的真实感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加强课外阅读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和写作、作业批改及时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为了提高学生的阅读和写作能力，这学期我继续加大训练力度。为此，我规定学生每周都要阅读两篇课外文章并写五篇日记一篇周记。课外文章的阅读要适合初中生，写作训练是每周一次作文，周记主要以本周内所闻、所见、所经历的事为主，也可以写些自己的感受等。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在作业批改上，认真及时，力求做到全批全改，重在订正，及时了解学生的学习情况，以便在辅导中做到有的放矢。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参与教研、取长补短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坚持参加校内外教学研讨活动，不断汲取他人的宝贵经验，提高自己的教学水平。经常向经验丰富的教师请教并经常在一起讨论教学问题。本学期，按照教研组的安排，听了本校同事的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27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次公开课，并通过参与研讨和集体备课等活动，使自己从别人身上学到了很多有益的经验。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总之，本学期能兢兢业业的工作，在教育教学工作中取得了良好的成绩。达到了预期的效果。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D0363B"/>
    <w:multiLevelType w:val="singleLevel"/>
    <w:tmpl w:val="00D0363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44CCD86"/>
    <w:multiLevelType w:val="singleLevel"/>
    <w:tmpl w:val="144CCD8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4B8067E"/>
    <w:multiLevelType w:val="singleLevel"/>
    <w:tmpl w:val="54B8067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ZGU3OGE1ZTljN2E4YWEwYTJjMTFkNzcwYjQyNjMifQ=="/>
  </w:docVars>
  <w:rsids>
    <w:rsidRoot w:val="682F2577"/>
    <w:rsid w:val="0BEC57A4"/>
    <w:rsid w:val="49FC1D3A"/>
    <w:rsid w:val="682F2577"/>
    <w:rsid w:val="6FD1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2024-01-18T00:30:00Z</dcterms:created>
  <dc:creator> 土豆momi</dc:creator>
  <cp:lastModifiedBy> 土豆momi</cp:lastModifiedBy>
  <dcterms:modified xsi:type="dcterms:W3CDTF">2024-01-24T01:58:51Z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DCDC532CA54A45DD9C19F207EB48C8D0_11</vt:lpwstr>
  </property>
</Properties>
</file>